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00BF2" w:rsidRPr="00FD74FF" w:rsidP="00E00BF2" w14:paraId="25CA1FEF" w14:textId="12CCE2D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Дело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№ 2-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>1188</w:t>
      </w:r>
      <w:r w:rsidRPr="00FD74FF" w:rsidR="006A1633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200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/202</w:t>
      </w:r>
      <w:r w:rsidRPr="00FD74FF" w:rsidR="00C20FFF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</w:p>
    <w:p w:rsidR="00E00BF2" w:rsidRPr="00FD74FF" w:rsidP="00E00BF2" w14:paraId="5637D529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FD74FF" w:rsidP="00E00BF2" w14:paraId="36F96EB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ЗАОЧНОЕ РЕШЕНИЕ</w:t>
      </w:r>
    </w:p>
    <w:p w:rsidR="00E00BF2" w:rsidRPr="00FD74FF" w:rsidP="00E00BF2" w14:paraId="1A19671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Именем Российской Федерации</w:t>
      </w:r>
    </w:p>
    <w:p w:rsidR="00E00BF2" w:rsidRPr="00FD74FF" w:rsidP="00E00BF2" w14:paraId="5B953D9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(резолютивная часть)</w:t>
      </w:r>
    </w:p>
    <w:p w:rsidR="00E00BF2" w:rsidRPr="00FD74FF" w:rsidP="00E00BF2" w14:paraId="0769A2D4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FD74FF" w:rsidP="00E00BF2" w14:paraId="7A985CFA" w14:textId="0B5DBEEF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 июня</w:t>
      </w:r>
      <w:r w:rsidRPr="00FD74FF" w:rsidR="006A163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D74FF" w:rsidR="00C20F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FD74FF" w:rsidR="001071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Pr="00FD74FF" w:rsidR="00C20F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FD74FF" w:rsidR="001071F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</w:t>
      </w: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FD74FF" w:rsidR="00254A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D74FF" w:rsidR="00C20F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</w:t>
      </w: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</w:t>
      </w:r>
      <w:r w:rsidRPr="00FD74FF" w:rsidR="0054542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</w:t>
      </w: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Нефтеюганск</w:t>
      </w:r>
    </w:p>
    <w:p w:rsidR="00E00BF2" w:rsidRPr="00FD74FF" w:rsidP="00E00BF2" w14:paraId="4233EB57" w14:textId="777777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00BF2" w:rsidRPr="00FD74FF" w:rsidP="00E00BF2" w14:paraId="5CD840A5" w14:textId="72A5D6D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Мировой судья судебного участка № 3 Нефтеюганского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судебного района Ханты-Мансийского автономного округа-Югры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Агзямова Р.В.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FD74FF" w:rsidR="005454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D74FF" w:rsidR="00560FEB">
        <w:rPr>
          <w:rFonts w:ascii="Times New Roman" w:eastAsia="Calibri" w:hAnsi="Times New Roman" w:cs="Times New Roman"/>
          <w:sz w:val="24"/>
          <w:szCs w:val="24"/>
          <w:lang w:eastAsia="ru-RU"/>
        </w:rPr>
        <w:t>и.о. мирового судьи судебного участка №4 Нефтеюганского судебного района Ханты-Мансийского автономного округа-Югры,</w:t>
      </w:r>
    </w:p>
    <w:p w:rsidR="00E00BF2" w:rsidRPr="00FD74FF" w:rsidP="00E00BF2" w14:paraId="6F34E430" w14:textId="7346D7A8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 секретаре судебного заседания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Гильмияровой Г.Г.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</w:p>
    <w:p w:rsidR="00E00BF2" w:rsidRPr="00FD74FF" w:rsidP="00E00BF2" w14:paraId="5B22F501" w14:textId="2B1B3D4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рассмотрев в открытом судебном заседании гражданское дело по иску </w:t>
      </w:r>
      <w:r w:rsidRPr="00FD74FF" w:rsidR="006A1633">
        <w:rPr>
          <w:rFonts w:ascii="Times New Roman" w:eastAsia="Calibri" w:hAnsi="Times New Roman" w:cs="Times New Roman"/>
          <w:sz w:val="24"/>
          <w:szCs w:val="24"/>
          <w:lang w:eastAsia="ru-RU"/>
        </w:rPr>
        <w:t>ООО ПКО «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ВПК-Капитал»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>Романкевичу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D74FF" w:rsidR="00FD74FF">
        <w:rPr>
          <w:rFonts w:ascii="Times New Roman" w:eastAsia="Calibri" w:hAnsi="Times New Roman" w:cs="Times New Roman"/>
          <w:sz w:val="24"/>
          <w:szCs w:val="24"/>
          <w:lang w:eastAsia="ru-RU"/>
        </w:rPr>
        <w:t>В.В.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о взыскании задолженности по договору займа,</w:t>
      </w:r>
    </w:p>
    <w:p w:rsidR="00E00BF2" w:rsidRPr="00FD74FF" w:rsidP="00E00BF2" w14:paraId="671E1308" w14:textId="7777777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ст.ст.194-199 Гражданского процессуального кодекса РФ, </w:t>
      </w:r>
    </w:p>
    <w:p w:rsidR="00E00BF2" w:rsidRPr="00FD74FF" w:rsidP="00E00BF2" w14:paraId="07CD1AC9" w14:textId="7777777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FD74FF" w:rsidP="00E00BF2" w14:paraId="628954AE" w14:textId="08990033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РЕШИЛ:</w:t>
      </w:r>
    </w:p>
    <w:p w:rsidR="00B22FA0" w:rsidRPr="00FD74FF" w:rsidP="00E00BF2" w14:paraId="70A95215" w14:textId="77777777">
      <w:pPr>
        <w:widowControl w:val="0"/>
        <w:tabs>
          <w:tab w:val="left" w:pos="9637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00BF2" w:rsidRPr="00FD74FF" w:rsidP="00E00BF2" w14:paraId="004ABAA2" w14:textId="4BB03FC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ООО ПКО «ВПК-Капитал» </w:t>
      </w:r>
      <w:r w:rsidRPr="00FD74FF" w:rsidR="00F34E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 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>Романкевичу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D74FF" w:rsidR="00FD74FF">
        <w:rPr>
          <w:rFonts w:ascii="Times New Roman" w:eastAsia="Calibri" w:hAnsi="Times New Roman" w:cs="Times New Roman"/>
          <w:sz w:val="24"/>
          <w:szCs w:val="24"/>
          <w:lang w:eastAsia="ru-RU"/>
        </w:rPr>
        <w:t>В.В.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о взыскании задолженности по договору займа удовлетворить.</w:t>
      </w:r>
    </w:p>
    <w:p w:rsidR="00E00BF2" w:rsidRPr="00FD74FF" w:rsidP="00E00BF2" w14:paraId="2C576FF9" w14:textId="1547997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Взыскать с 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>Романкевича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D74FF" w:rsidR="00FD74FF">
        <w:rPr>
          <w:rFonts w:ascii="Times New Roman" w:eastAsia="Calibri" w:hAnsi="Times New Roman" w:cs="Times New Roman"/>
          <w:sz w:val="24"/>
          <w:szCs w:val="24"/>
          <w:lang w:eastAsia="ru-RU"/>
        </w:rPr>
        <w:t>В.В.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(паспорт </w:t>
      </w:r>
      <w:r w:rsidRPr="00FD74FF" w:rsidR="00FD74FF">
        <w:rPr>
          <w:rFonts w:ascii="Times New Roman" w:eastAsia="Calibri" w:hAnsi="Times New Roman" w:cs="Times New Roman"/>
          <w:sz w:val="24"/>
          <w:szCs w:val="24"/>
          <w:lang w:eastAsia="ru-RU"/>
        </w:rPr>
        <w:t>***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пользу </w:t>
      </w:r>
      <w:r w:rsidRPr="00FD74FF" w:rsidR="00FD43C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ООО ПКО «ВПК-Капитал» </w:t>
      </w:r>
      <w:r w:rsidRPr="00FD74FF" w:rsidR="006A16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(ИНН </w:t>
      </w:r>
      <w:r w:rsidRPr="00FD74FF" w:rsidR="00B933A6">
        <w:rPr>
          <w:rFonts w:ascii="Times New Roman" w:eastAsia="Calibri" w:hAnsi="Times New Roman" w:cs="Times New Roman"/>
          <w:sz w:val="24"/>
          <w:szCs w:val="24"/>
          <w:lang w:eastAsia="ru-RU"/>
        </w:rPr>
        <w:t>3702239395</w:t>
      </w:r>
      <w:r w:rsidRPr="00FD74FF" w:rsidR="006A163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</w:t>
      </w: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задолженность по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договору займа №</w:t>
      </w:r>
      <w:r w:rsidRPr="00FD74FF" w:rsidR="00FD74FF">
        <w:rPr>
          <w:rFonts w:ascii="Times New Roman" w:eastAsia="Calibri" w:hAnsi="Times New Roman" w:cs="Times New Roman"/>
          <w:sz w:val="24"/>
          <w:szCs w:val="24"/>
          <w:lang w:eastAsia="ru-RU"/>
        </w:rPr>
        <w:t>***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 </w:t>
      </w:r>
      <w:r w:rsidRPr="00FD74FF" w:rsidR="00B933A6">
        <w:rPr>
          <w:rFonts w:ascii="Times New Roman" w:eastAsia="Calibri" w:hAnsi="Times New Roman" w:cs="Times New Roman"/>
          <w:sz w:val="24"/>
          <w:szCs w:val="24"/>
          <w:lang w:eastAsia="ru-RU"/>
        </w:rPr>
        <w:t>20.12.2023,</w:t>
      </w: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D74FF" w:rsidR="002D6C9D">
        <w:rPr>
          <w:rFonts w:ascii="Times New Roman" w:eastAsia="Times New Roman" w:hAnsi="Times New Roman" w:cs="Times New Roman"/>
          <w:color w:val="000000"/>
          <w:sz w:val="24"/>
          <w:szCs w:val="24"/>
        </w:rPr>
        <w:t>заключенно</w:t>
      </w:r>
      <w:r w:rsidRPr="00FD74FF" w:rsidR="00254AC2"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FD74FF" w:rsidR="002D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между </w:t>
      </w:r>
      <w:r w:rsidRPr="00FD74FF" w:rsidR="006A1633">
        <w:rPr>
          <w:rFonts w:ascii="Times New Roman" w:eastAsia="Times New Roman" w:hAnsi="Times New Roman" w:cs="Times New Roman"/>
          <w:color w:val="000000"/>
          <w:sz w:val="24"/>
          <w:szCs w:val="24"/>
        </w:rPr>
        <w:t>ООО МКК «</w:t>
      </w:r>
      <w:r w:rsidRPr="00FD74FF" w:rsidR="00B933A6">
        <w:rPr>
          <w:rFonts w:ascii="Times New Roman" w:eastAsia="Times New Roman" w:hAnsi="Times New Roman" w:cs="Times New Roman"/>
          <w:color w:val="000000"/>
          <w:sz w:val="24"/>
          <w:szCs w:val="24"/>
        </w:rPr>
        <w:t>СМСФинанс</w:t>
      </w:r>
      <w:r w:rsidRPr="00FD74FF" w:rsidR="006A1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 w:rsidRPr="00FD74FF" w:rsidR="00C20FFF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FD74FF" w:rsidR="002D6C9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D74FF" w:rsidR="00B933A6">
        <w:rPr>
          <w:rFonts w:ascii="Times New Roman" w:eastAsia="Times New Roman" w:hAnsi="Times New Roman" w:cs="Times New Roman"/>
          <w:color w:val="000000"/>
          <w:sz w:val="24"/>
          <w:szCs w:val="24"/>
        </w:rPr>
        <w:t>Романкевичем В.В.</w:t>
      </w:r>
      <w:r w:rsidRPr="00FD74FF" w:rsidR="002D6C9D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D74FF" w:rsidR="006A1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период с </w:t>
      </w:r>
      <w:r w:rsidRPr="00FD74FF" w:rsidR="00B933A6">
        <w:rPr>
          <w:rFonts w:ascii="Times New Roman" w:eastAsia="Times New Roman" w:hAnsi="Times New Roman" w:cs="Times New Roman"/>
          <w:color w:val="000000"/>
          <w:sz w:val="24"/>
          <w:szCs w:val="24"/>
        </w:rPr>
        <w:t>09.02.2024</w:t>
      </w:r>
      <w:r w:rsidRPr="00FD74FF" w:rsidR="006A1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</w:t>
      </w:r>
      <w:r w:rsidRPr="00FD74FF" w:rsidR="00B933A6">
        <w:rPr>
          <w:rFonts w:ascii="Times New Roman" w:eastAsia="Times New Roman" w:hAnsi="Times New Roman" w:cs="Times New Roman"/>
          <w:color w:val="000000"/>
          <w:sz w:val="24"/>
          <w:szCs w:val="24"/>
        </w:rPr>
        <w:t>14.01.2026</w:t>
      </w:r>
      <w:r w:rsidRPr="00FD74FF" w:rsidR="006A16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Pr="00FD74FF" w:rsidR="00CA08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размере</w:t>
      </w:r>
      <w:r w:rsidRPr="00FD74FF" w:rsidR="001B2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4FF" w:rsidR="00B93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39004</w:t>
      </w:r>
      <w:r w:rsidRPr="00FD74FF" w:rsidR="006A16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D74FF" w:rsidR="001B2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руб., а также расходов по оплате государственной пошлины в размере 4000 руб., всего взыскать </w:t>
      </w:r>
      <w:r w:rsidRPr="00FD74FF" w:rsidR="00B93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43004 р</w:t>
      </w:r>
      <w:r w:rsidRPr="00FD74FF" w:rsidR="001B28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</w:t>
      </w:r>
      <w:r w:rsidRPr="00FD74FF" w:rsidR="00B933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00BF2" w:rsidRPr="00FD74FF" w:rsidP="00E00BF2" w14:paraId="316F75E1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00BF2" w:rsidRPr="00FD74FF" w:rsidP="00E00BF2" w14:paraId="1C0A0B16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Заочное решение мирового судьи может быть обжаловано ответчиком в апелляционном порядке в Нефтеюганский районный суд Ханты-Мансийского автономного округа-Югры </w:t>
      </w:r>
      <w:r w:rsidRPr="00FD74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течение одного месяца со дня вынесения определения суда об отказе в удовлетворении заявления об</w:t>
      </w:r>
      <w:r w:rsidRPr="00FD74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отмене этого решения суда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00BF2" w:rsidRPr="00FD74FF" w:rsidP="00E00BF2" w14:paraId="4858165F" w14:textId="7777777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Заочное решение мирового судьи может быть обжаловано </w:t>
      </w:r>
      <w:r w:rsidRPr="00FD7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</w:t>
      </w:r>
      <w:r w:rsidRPr="00FD74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апелляционном порядке в Нефтеюганский районный суд Ханты-Мансийского автономного округа-Югры </w:t>
      </w:r>
      <w:r w:rsidRPr="00FD7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течение одного месяца по истечении срока подачи ответчиком заявления об отмене этого решения суда, а в случае, если такое заявление подано, - в течение одного </w:t>
      </w:r>
      <w:r w:rsidRPr="00FD7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месяца со дня вынесения определения суда об отказе в удовлетворении этого заявления.</w:t>
      </w:r>
    </w:p>
    <w:p w:rsidR="00E00BF2" w:rsidRPr="00FD74FF" w:rsidP="00E00BF2" w14:paraId="765F0A02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74FF">
        <w:rPr>
          <w:rFonts w:ascii="Times New Roman" w:eastAsia="Calibri" w:hAnsi="Times New Roman" w:cs="Times New Roman"/>
          <w:sz w:val="24"/>
          <w:szCs w:val="24"/>
        </w:rPr>
        <w:t xml:space="preserve">Лица, участвующие в деле, их представители могут обратиться </w:t>
      </w:r>
      <w:r w:rsidRPr="00FD74FF">
        <w:rPr>
          <w:rFonts w:ascii="Times New Roman" w:eastAsia="Calibri" w:hAnsi="Times New Roman" w:cs="Times New Roman"/>
          <w:sz w:val="24"/>
          <w:szCs w:val="24"/>
        </w:rPr>
        <w:t>к мировому судье</w:t>
      </w:r>
      <w:r w:rsidRPr="00FD74FF">
        <w:rPr>
          <w:rFonts w:ascii="Times New Roman" w:eastAsia="Calibri" w:hAnsi="Times New Roman" w:cs="Times New Roman"/>
          <w:sz w:val="24"/>
          <w:szCs w:val="24"/>
        </w:rPr>
        <w:t xml:space="preserve"> с заявлением о составлении мотивированного заочного решения суда: 1) в течение трех дней со дн</w:t>
      </w:r>
      <w:r w:rsidRPr="00FD74FF">
        <w:rPr>
          <w:rFonts w:ascii="Times New Roman" w:eastAsia="Calibri" w:hAnsi="Times New Roman" w:cs="Times New Roman"/>
          <w:sz w:val="24"/>
          <w:szCs w:val="24"/>
        </w:rPr>
        <w:t>я объявления резолютивной части решения суда, если лица, участвующие в деле, их представители присутствовали в судебном заседании; 2) в течение пятнадцати дней со дня объявления резолютивной части решения суда, если лица, участвующие в деле, их представите</w:t>
      </w:r>
      <w:r w:rsidRPr="00FD74FF">
        <w:rPr>
          <w:rFonts w:ascii="Times New Roman" w:eastAsia="Calibri" w:hAnsi="Times New Roman" w:cs="Times New Roman"/>
          <w:sz w:val="24"/>
          <w:szCs w:val="24"/>
        </w:rPr>
        <w:t>ли не присутствовали в судебном заседании.</w:t>
      </w:r>
    </w:p>
    <w:p w:rsidR="00E00BF2" w:rsidRPr="00FD74FF" w:rsidP="00E00BF2" w14:paraId="370FE437" w14:textId="6B8A5C1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FD74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Мировой судья составляет мотивированное решение суда в течение </w:t>
      </w:r>
      <w:r w:rsidRPr="00FD74FF" w:rsidR="008E7B8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десяти</w:t>
      </w:r>
      <w:r w:rsidRPr="00FD74FF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дней со дня поступления от лиц, участвующих в деле, их представителей заявления о составлении мотивированного решения суда.</w:t>
      </w:r>
    </w:p>
    <w:p w:rsidR="00E00BF2" w:rsidRPr="00FD74FF" w:rsidP="00E00BF2" w14:paraId="77B2E4A0" w14:textId="09E1FE5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B22FA0" w:rsidRPr="00FD74FF" w:rsidP="00E00BF2" w14:paraId="3DE744DE" w14:textId="7777777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00BF2" w:rsidRPr="00FD74FF" w:rsidP="00FD74FF" w14:paraId="6E6592FA" w14:textId="2126260F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Мировой судья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D74FF" w:rsid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</w:t>
      </w: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FD74FF" w:rsidR="00041D7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FD74FF" w:rsidR="00B22FA0">
        <w:rPr>
          <w:rFonts w:ascii="Times New Roman" w:eastAsia="Calibri" w:hAnsi="Times New Roman" w:cs="Times New Roman"/>
          <w:sz w:val="24"/>
          <w:szCs w:val="24"/>
          <w:lang w:eastAsia="ru-RU"/>
        </w:rPr>
        <w:t>Р.В.</w:t>
      </w:r>
      <w:r w:rsidRPr="00FD74FF" w:rsidR="00B22FA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Агзямова </w:t>
      </w:r>
    </w:p>
    <w:p w:rsidR="00E00BF2" w:rsidRPr="00FD74FF" w:rsidP="00E00BF2" w14:paraId="49C46380" w14:textId="77777777">
      <w:pPr>
        <w:tabs>
          <w:tab w:val="left" w:pos="426"/>
        </w:tabs>
        <w:suppressAutoHyphens/>
        <w:spacing w:after="0" w:line="240" w:lineRule="auto"/>
        <w:ind w:left="-142" w:right="-58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00BF2" w:rsidRPr="00FD74FF" w:rsidP="00E00BF2" w14:paraId="7D7D2F88" w14:textId="36A266B2">
      <w:pPr>
        <w:tabs>
          <w:tab w:val="left" w:pos="426"/>
        </w:tabs>
        <w:suppressAutoHyphens/>
        <w:spacing w:after="0" w:line="240" w:lineRule="auto"/>
        <w:ind w:left="-142"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D74F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047498" w:rsidRPr="00FD74FF" w14:paraId="4A94C51B" w14:textId="77777777">
      <w:pPr>
        <w:rPr>
          <w:sz w:val="24"/>
          <w:szCs w:val="24"/>
        </w:rPr>
      </w:pPr>
    </w:p>
    <w:sectPr w:rsidSect="00E00BF2">
      <w:headerReference w:type="default" r:id="rId4"/>
      <w:pgSz w:w="11909" w:h="16834"/>
      <w:pgMar w:top="567" w:right="1134" w:bottom="567" w:left="1418" w:header="284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F4D44" w14:paraId="46956AB8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BF2"/>
    <w:rsid w:val="00041D7D"/>
    <w:rsid w:val="00044F96"/>
    <w:rsid w:val="00047498"/>
    <w:rsid w:val="000B6B50"/>
    <w:rsid w:val="000F7666"/>
    <w:rsid w:val="001071F0"/>
    <w:rsid w:val="00124598"/>
    <w:rsid w:val="001846CE"/>
    <w:rsid w:val="001B28B2"/>
    <w:rsid w:val="00254AC2"/>
    <w:rsid w:val="002613F8"/>
    <w:rsid w:val="002967B8"/>
    <w:rsid w:val="002D6C9D"/>
    <w:rsid w:val="003152B2"/>
    <w:rsid w:val="00345DA2"/>
    <w:rsid w:val="00545423"/>
    <w:rsid w:val="00560FEB"/>
    <w:rsid w:val="005B0262"/>
    <w:rsid w:val="005B06A5"/>
    <w:rsid w:val="00600087"/>
    <w:rsid w:val="006A1633"/>
    <w:rsid w:val="008634A2"/>
    <w:rsid w:val="00894343"/>
    <w:rsid w:val="008E7B8F"/>
    <w:rsid w:val="009656E5"/>
    <w:rsid w:val="00AE2612"/>
    <w:rsid w:val="00B17739"/>
    <w:rsid w:val="00B22FA0"/>
    <w:rsid w:val="00B933A6"/>
    <w:rsid w:val="00BF4D44"/>
    <w:rsid w:val="00C05A60"/>
    <w:rsid w:val="00C20FFF"/>
    <w:rsid w:val="00C4133D"/>
    <w:rsid w:val="00C44D4F"/>
    <w:rsid w:val="00CA083F"/>
    <w:rsid w:val="00CD5BFA"/>
    <w:rsid w:val="00CD743E"/>
    <w:rsid w:val="00DA649C"/>
    <w:rsid w:val="00E00BF2"/>
    <w:rsid w:val="00E8126C"/>
    <w:rsid w:val="00F34E17"/>
    <w:rsid w:val="00F7397A"/>
    <w:rsid w:val="00FD2590"/>
    <w:rsid w:val="00FD43C8"/>
    <w:rsid w:val="00FD74F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EBB4EF6-05F8-4323-B8A4-908A762D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E00BF2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">
    <w:name w:val="Верхний колонтитул Знак"/>
    <w:basedOn w:val="DefaultParagraphFont"/>
    <w:link w:val="Header"/>
    <w:uiPriority w:val="99"/>
    <w:rsid w:val="00E00BF2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C05A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C05A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